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b/>
          <w:sz w:val="44"/>
          <w:szCs w:val="44"/>
        </w:rPr>
      </w:pPr>
      <w:bookmarkStart w:id="1" w:name="_GoBack"/>
      <w:r>
        <w:rPr>
          <w:rFonts w:hint="eastAsia"/>
          <w:b/>
          <w:sz w:val="44"/>
          <w:szCs w:val="44"/>
        </w:rPr>
        <w:t>哈尔滨剑桥学院维修工作规定</w:t>
      </w:r>
    </w:p>
    <w:bookmarkEnd w:id="1"/>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sz w:val="32"/>
          <w:szCs w:val="32"/>
        </w:rPr>
      </w:pPr>
      <w:r>
        <w:rPr>
          <w:rFonts w:hint="eastAsia"/>
          <w:sz w:val="32"/>
          <w:szCs w:val="32"/>
        </w:rPr>
        <w:t>哈剑院发〔2019〕37 号</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kern w:val="0"/>
          <w:sz w:val="32"/>
          <w:szCs w:val="32"/>
        </w:rPr>
      </w:pPr>
      <w:r>
        <w:rPr>
          <w:rFonts w:hint="eastAsia" w:ascii="楷体" w:hAnsi="楷体" w:eastAsia="楷体"/>
          <w:kern w:val="0"/>
          <w:sz w:val="32"/>
          <w:szCs w:val="32"/>
        </w:rPr>
        <w:t>第一条</w:t>
      </w:r>
      <w:r>
        <w:rPr>
          <w:rFonts w:hint="eastAsia" w:ascii="宋体" w:hAnsi="宋体"/>
          <w:kern w:val="0"/>
          <w:sz w:val="32"/>
          <w:szCs w:val="32"/>
        </w:rPr>
        <w:t xml:space="preserve"> 为加强我校日常维修管理，提高服务质量，保障教学、科研及师生生活的正常进行，特制定本规定。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kern w:val="0"/>
          <w:sz w:val="32"/>
          <w:szCs w:val="32"/>
        </w:rPr>
      </w:pPr>
      <w:bookmarkStart w:id="0" w:name="_Toc380429810"/>
      <w:r>
        <w:rPr>
          <w:rFonts w:hint="eastAsia" w:ascii="楷体" w:hAnsi="楷体" w:eastAsia="楷体"/>
          <w:kern w:val="0"/>
          <w:sz w:val="32"/>
          <w:szCs w:val="32"/>
        </w:rPr>
        <w:t>第二条</w:t>
      </w:r>
      <w:bookmarkEnd w:id="0"/>
      <w:r>
        <w:rPr>
          <w:rFonts w:hint="eastAsia" w:ascii="宋体" w:hAnsi="宋体"/>
          <w:kern w:val="0"/>
          <w:sz w:val="32"/>
          <w:szCs w:val="32"/>
        </w:rPr>
        <w:t xml:space="preserve"> </w:t>
      </w:r>
      <w:r>
        <w:rPr>
          <w:rFonts w:hint="eastAsia" w:ascii="宋体" w:hAnsi="宋体"/>
          <w:kern w:val="0"/>
          <w:sz w:val="32"/>
          <w:szCs w:val="32"/>
        </w:rPr>
        <w:t>日常维修是指为确保房屋、构筑物及配套设施（设备）的正常使用,保持原来的完整等级而对房屋、构筑物及配套设施（设备）使用中的正常的小损小坏进行及时的修复。其具体内容和范围是：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kern w:val="0"/>
          <w:sz w:val="32"/>
          <w:szCs w:val="32"/>
        </w:rPr>
      </w:pPr>
      <w:r>
        <w:rPr>
          <w:rFonts w:hint="eastAsia" w:ascii="宋体" w:hAnsi="宋体"/>
          <w:kern w:val="0"/>
          <w:sz w:val="32"/>
          <w:szCs w:val="32"/>
        </w:rPr>
        <w:t>1.照明线路、电扇、灯具、闸盒、开关、插座等维修；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kern w:val="0"/>
          <w:sz w:val="32"/>
          <w:szCs w:val="32"/>
        </w:rPr>
      </w:pPr>
      <w:r>
        <w:rPr>
          <w:rFonts w:hint="eastAsia" w:ascii="宋体" w:hAnsi="宋体"/>
          <w:kern w:val="0"/>
          <w:sz w:val="32"/>
          <w:szCs w:val="32"/>
        </w:rPr>
        <w:t>2.水龙头、供水管道及卫生洁具等设施的一般维修，排污管疏通；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kern w:val="0"/>
          <w:sz w:val="32"/>
          <w:szCs w:val="32"/>
        </w:rPr>
      </w:pPr>
      <w:r>
        <w:rPr>
          <w:rFonts w:hint="eastAsia" w:ascii="宋体" w:hAnsi="宋体"/>
          <w:kern w:val="0"/>
          <w:sz w:val="32"/>
          <w:szCs w:val="32"/>
        </w:rPr>
        <w:t>3.门、锁、窗（纱窗）、玻璃、窗帘、晒衣杆等的修配；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kern w:val="0"/>
          <w:sz w:val="32"/>
          <w:szCs w:val="32"/>
        </w:rPr>
      </w:pPr>
      <w:r>
        <w:rPr>
          <w:rFonts w:hint="eastAsia" w:ascii="宋体" w:hAnsi="宋体"/>
          <w:kern w:val="0"/>
          <w:sz w:val="32"/>
          <w:szCs w:val="32"/>
        </w:rPr>
        <w:t>4.教、寝室课桌椅、家具（铁床、柜、桌椅）的维修；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kern w:val="0"/>
          <w:sz w:val="32"/>
          <w:szCs w:val="32"/>
        </w:rPr>
      </w:pPr>
      <w:r>
        <w:rPr>
          <w:rFonts w:hint="eastAsia" w:ascii="宋体" w:hAnsi="宋体"/>
          <w:kern w:val="0"/>
          <w:sz w:val="32"/>
          <w:szCs w:val="32"/>
        </w:rPr>
        <w:t>5.临时性、突击性电器照明及给排水的小型安装和改造；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kern w:val="0"/>
          <w:sz w:val="32"/>
          <w:szCs w:val="32"/>
        </w:rPr>
      </w:pPr>
      <w:r>
        <w:rPr>
          <w:rFonts w:hint="eastAsia" w:ascii="宋体" w:hAnsi="宋体"/>
          <w:kern w:val="0"/>
          <w:sz w:val="32"/>
          <w:szCs w:val="32"/>
        </w:rPr>
        <w:t>6.校园建筑物内墙体、地板、天花板等小型修缮；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kern w:val="0"/>
          <w:sz w:val="32"/>
          <w:szCs w:val="32"/>
        </w:rPr>
      </w:pPr>
      <w:r>
        <w:rPr>
          <w:rFonts w:hint="eastAsia" w:ascii="宋体" w:hAnsi="宋体"/>
          <w:kern w:val="0"/>
          <w:sz w:val="32"/>
          <w:szCs w:val="32"/>
        </w:rPr>
        <w:t>7.其它零星维修、安装项目。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kern w:val="0"/>
          <w:sz w:val="32"/>
          <w:szCs w:val="32"/>
        </w:rPr>
      </w:pPr>
      <w:r>
        <w:rPr>
          <w:rFonts w:hint="eastAsia" w:ascii="宋体" w:hAnsi="宋体"/>
          <w:kern w:val="0"/>
          <w:sz w:val="32"/>
          <w:szCs w:val="32"/>
        </w:rPr>
        <w:t>以上内容单项金额（含材料费和人工费等一切费用）在2000元以下（不含2000元）均列入日常维修范围。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kern w:val="0"/>
          <w:sz w:val="32"/>
          <w:szCs w:val="32"/>
        </w:rPr>
      </w:pPr>
      <w:r>
        <w:rPr>
          <w:rFonts w:hint="eastAsia" w:ascii="楷体" w:hAnsi="楷体" w:eastAsia="楷体"/>
          <w:kern w:val="0"/>
          <w:sz w:val="32"/>
          <w:szCs w:val="32"/>
        </w:rPr>
        <w:t>第三条</w:t>
      </w:r>
      <w:r>
        <w:rPr>
          <w:rFonts w:hint="eastAsia" w:ascii="宋体" w:hAnsi="宋体"/>
          <w:kern w:val="0"/>
          <w:sz w:val="32"/>
          <w:szCs w:val="32"/>
        </w:rPr>
        <w:t xml:space="preserve"> </w:t>
      </w:r>
      <w:r>
        <w:rPr>
          <w:rFonts w:hint="eastAsia" w:ascii="宋体" w:hAnsi="宋体"/>
          <w:kern w:val="0"/>
          <w:sz w:val="32"/>
          <w:szCs w:val="32"/>
        </w:rPr>
        <w:t>后勤保障处为日常维修管理的职能部门，负责日常维修服务、管理、监督。日常维修采取随坏随修，随报随修，实报实销的运作模式。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kern w:val="0"/>
          <w:sz w:val="32"/>
          <w:szCs w:val="32"/>
        </w:rPr>
      </w:pPr>
      <w:r>
        <w:rPr>
          <w:rFonts w:hint="eastAsia" w:ascii="楷体" w:hAnsi="楷体" w:eastAsia="楷体"/>
          <w:kern w:val="0"/>
          <w:sz w:val="32"/>
          <w:szCs w:val="32"/>
        </w:rPr>
        <w:t>第四条</w:t>
      </w:r>
      <w:r>
        <w:rPr>
          <w:rFonts w:hint="eastAsia" w:ascii="宋体" w:hAnsi="宋体"/>
          <w:kern w:val="0"/>
          <w:sz w:val="32"/>
          <w:szCs w:val="32"/>
        </w:rPr>
        <w:t xml:space="preserve"> </w:t>
      </w:r>
      <w:r>
        <w:rPr>
          <w:rFonts w:hint="eastAsia" w:ascii="宋体" w:hAnsi="宋体"/>
          <w:kern w:val="0"/>
          <w:sz w:val="32"/>
          <w:szCs w:val="32"/>
        </w:rPr>
        <w:t>日常维修报修，应遵循实事求是，确保所需的原则。明确使用部门（个人）的（如各部门办公室、会议室、实验室、图书资料室、体育场馆、学生寝室等）由使用部门（个人）负责报修。无明确使用部门（个人）的（给排水、道路、园林绿化等公共设施）由后勤处和物业公司负责报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kern w:val="0"/>
          <w:sz w:val="32"/>
          <w:szCs w:val="32"/>
        </w:rPr>
      </w:pPr>
      <w:r>
        <w:rPr>
          <w:rFonts w:hint="eastAsia" w:ascii="楷体" w:hAnsi="楷体" w:eastAsia="楷体"/>
          <w:kern w:val="0"/>
          <w:sz w:val="32"/>
          <w:szCs w:val="32"/>
        </w:rPr>
        <w:t>第五条</w:t>
      </w:r>
      <w:r>
        <w:rPr>
          <w:rFonts w:hint="eastAsia" w:ascii="宋体" w:hAnsi="宋体"/>
          <w:kern w:val="0"/>
          <w:sz w:val="32"/>
          <w:szCs w:val="32"/>
        </w:rPr>
        <w:t xml:space="preserve"> </w:t>
      </w:r>
      <w:r>
        <w:rPr>
          <w:rFonts w:hint="eastAsia" w:ascii="宋体" w:hAnsi="宋体"/>
          <w:kern w:val="0"/>
          <w:sz w:val="32"/>
          <w:szCs w:val="32"/>
        </w:rPr>
        <w:t>报修方式：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kern w:val="0"/>
          <w:sz w:val="32"/>
          <w:szCs w:val="32"/>
        </w:rPr>
      </w:pPr>
      <w:r>
        <w:rPr>
          <w:rFonts w:hint="eastAsia" w:ascii="宋体" w:hAnsi="宋体"/>
          <w:kern w:val="0"/>
          <w:sz w:val="32"/>
          <w:szCs w:val="32"/>
        </w:rPr>
        <w:t>1、报修箱报修，报修人在后勤报修箱投入报修单，需告知姓名、楼栋号、房间号、联系电话及所需的维修项目进行报修。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kern w:val="0"/>
          <w:sz w:val="32"/>
          <w:szCs w:val="32"/>
        </w:rPr>
      </w:pPr>
      <w:r>
        <w:rPr>
          <w:rFonts w:hint="eastAsia" w:ascii="宋体" w:hAnsi="宋体"/>
          <w:kern w:val="0"/>
          <w:sz w:val="32"/>
          <w:szCs w:val="32"/>
        </w:rPr>
        <w:t>2、电话报修，报修人拨打维修电话告知姓名、楼栋号、房间号、联系电话及所需的维修项目进行报修。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宋体" w:hAnsi="宋体"/>
          <w:kern w:val="0"/>
          <w:sz w:val="32"/>
          <w:szCs w:val="32"/>
        </w:rPr>
      </w:pPr>
      <w:r>
        <w:rPr>
          <w:rFonts w:hint="eastAsia" w:ascii="宋体" w:hAnsi="宋体"/>
          <w:kern w:val="0"/>
          <w:sz w:val="32"/>
          <w:szCs w:val="32"/>
        </w:rPr>
        <w:t>3、暑期需集中维修的学生宿舍（特别是毕业班学生宿舍），舍务服务管理科确定维修内容后，将每间宿舍的维修项目清单在毕业生寝室交接完成后以书面形式报送后勤处。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sz w:val="32"/>
          <w:szCs w:val="32"/>
        </w:rPr>
      </w:pPr>
      <w:r>
        <w:rPr>
          <w:rFonts w:hint="eastAsia" w:ascii="楷体" w:hAnsi="楷体" w:eastAsia="楷体"/>
          <w:kern w:val="0"/>
          <w:sz w:val="32"/>
          <w:szCs w:val="32"/>
        </w:rPr>
        <w:t>第六条</w:t>
      </w:r>
      <w:r>
        <w:rPr>
          <w:rFonts w:hint="eastAsia" w:ascii="宋体" w:hAnsi="宋体"/>
          <w:b/>
          <w:bCs/>
          <w:kern w:val="0"/>
          <w:sz w:val="32"/>
          <w:szCs w:val="32"/>
        </w:rPr>
        <w:t xml:space="preserve"> </w:t>
      </w:r>
      <w:r>
        <w:rPr>
          <w:rFonts w:hint="eastAsia" w:ascii="宋体" w:hAnsi="宋体"/>
          <w:sz w:val="32"/>
          <w:szCs w:val="32"/>
        </w:rPr>
        <w:t>文明服务。后勤处工作人员接待报修及维修过程要语言文明；对用户提出的维修需求，要做到态度和蔼、语言文明、礼貌待人，不推诿、不扯皮；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sz w:val="32"/>
          <w:szCs w:val="32"/>
        </w:rPr>
      </w:pPr>
      <w:r>
        <w:rPr>
          <w:rFonts w:hint="eastAsia" w:ascii="楷体" w:hAnsi="楷体" w:eastAsia="楷体"/>
          <w:kern w:val="0"/>
          <w:sz w:val="32"/>
          <w:szCs w:val="32"/>
        </w:rPr>
        <w:t>第七条</w:t>
      </w:r>
      <w:r>
        <w:rPr>
          <w:rFonts w:hint="eastAsia" w:ascii="宋体" w:hAnsi="宋体"/>
          <w:b/>
          <w:sz w:val="32"/>
          <w:szCs w:val="32"/>
        </w:rPr>
        <w:t xml:space="preserve"> </w:t>
      </w:r>
      <w:r>
        <w:rPr>
          <w:rFonts w:hint="eastAsia" w:ascii="宋体" w:hAnsi="宋体"/>
          <w:sz w:val="32"/>
          <w:szCs w:val="32"/>
        </w:rPr>
        <w:t>及时维修。维修人员接到报修后及时到达维修现场。正常情况下自接报时间1日内维修完毕；因故不能按时到达时，应与报修人约定维修时间进行维修，尽力做到当天任务当天完成。紧急情况下，20分钟内到达维修现场，因故不能按时到达维修现场时，必须沟通报修人员，采取紧急措施予以解决。</w:t>
      </w:r>
    </w:p>
    <w:p>
      <w:pPr>
        <w:keepNext w:val="0"/>
        <w:keepLines w:val="0"/>
        <w:pageBreakBefore w:val="0"/>
        <w:widowControl/>
        <w:kinsoku/>
        <w:wordWrap/>
        <w:overflowPunct/>
        <w:topLinePunct w:val="0"/>
        <w:autoSpaceDE/>
        <w:autoSpaceDN/>
        <w:bidi w:val="0"/>
        <w:adjustRightInd/>
        <w:snapToGrid/>
        <w:spacing w:line="560" w:lineRule="exact"/>
        <w:ind w:firstLine="630"/>
        <w:jc w:val="left"/>
        <w:textAlignment w:val="auto"/>
        <w:rPr>
          <w:rFonts w:hint="eastAsia" w:ascii="宋体" w:hAnsi="宋体" w:cs="Arial"/>
          <w:kern w:val="0"/>
          <w:sz w:val="32"/>
          <w:szCs w:val="32"/>
        </w:rPr>
      </w:pPr>
      <w:r>
        <w:rPr>
          <w:rFonts w:hint="eastAsia" w:ascii="楷体" w:hAnsi="楷体" w:eastAsia="楷体"/>
          <w:kern w:val="0"/>
          <w:sz w:val="32"/>
          <w:szCs w:val="32"/>
        </w:rPr>
        <w:t>第八条</w:t>
      </w:r>
      <w:r>
        <w:rPr>
          <w:rFonts w:hint="eastAsia" w:ascii="宋体" w:hAnsi="宋体"/>
          <w:b/>
          <w:sz w:val="32"/>
          <w:szCs w:val="32"/>
        </w:rPr>
        <w:t xml:space="preserve"> </w:t>
      </w:r>
      <w:r>
        <w:rPr>
          <w:rFonts w:hint="eastAsia" w:ascii="宋体" w:hAnsi="宋体"/>
          <w:sz w:val="32"/>
          <w:szCs w:val="32"/>
        </w:rPr>
        <w:t>保证质量。维修人员维修时要认真负责、保证质量，维修结束后要清理好现场，主动征求报修单位意见。</w:t>
      </w:r>
    </w:p>
    <w:p>
      <w:pPr>
        <w:keepNext w:val="0"/>
        <w:keepLines w:val="0"/>
        <w:pageBreakBefore w:val="0"/>
        <w:widowControl/>
        <w:kinsoku/>
        <w:wordWrap/>
        <w:overflowPunct/>
        <w:topLinePunct w:val="0"/>
        <w:autoSpaceDE/>
        <w:autoSpaceDN/>
        <w:bidi w:val="0"/>
        <w:adjustRightInd/>
        <w:snapToGrid/>
        <w:spacing w:line="560" w:lineRule="exact"/>
        <w:ind w:firstLine="630"/>
        <w:jc w:val="left"/>
        <w:textAlignment w:val="auto"/>
        <w:rPr>
          <w:rFonts w:ascii="宋体" w:hAnsi="宋体" w:cs="Arial"/>
          <w:kern w:val="0"/>
          <w:sz w:val="32"/>
          <w:szCs w:val="32"/>
        </w:rPr>
      </w:pPr>
      <w:r>
        <w:rPr>
          <w:rFonts w:ascii="楷体" w:hAnsi="楷体" w:eastAsia="楷体"/>
          <w:kern w:val="0"/>
          <w:sz w:val="32"/>
          <w:szCs w:val="32"/>
        </w:rPr>
        <w:t>第</w:t>
      </w:r>
      <w:r>
        <w:rPr>
          <w:rFonts w:hint="eastAsia" w:ascii="楷体" w:hAnsi="楷体" w:eastAsia="楷体"/>
          <w:kern w:val="0"/>
          <w:sz w:val="32"/>
          <w:szCs w:val="32"/>
        </w:rPr>
        <w:t>九</w:t>
      </w:r>
      <w:r>
        <w:rPr>
          <w:rFonts w:ascii="楷体" w:hAnsi="楷体" w:eastAsia="楷体"/>
          <w:kern w:val="0"/>
          <w:sz w:val="32"/>
          <w:szCs w:val="32"/>
        </w:rPr>
        <w:t>条</w:t>
      </w:r>
      <w:r>
        <w:rPr>
          <w:rFonts w:hint="eastAsia" w:ascii="宋体" w:hAnsi="宋体" w:cs="Arial"/>
          <w:b/>
          <w:sz w:val="32"/>
          <w:szCs w:val="32"/>
        </w:rPr>
        <w:t xml:space="preserve"> </w:t>
      </w:r>
      <w:r>
        <w:rPr>
          <w:rFonts w:ascii="宋体" w:hAnsi="宋体" w:cs="Arial"/>
          <w:sz w:val="32"/>
          <w:szCs w:val="32"/>
        </w:rPr>
        <w:t>维修承诺</w:t>
      </w:r>
      <w:r>
        <w:rPr>
          <w:rFonts w:hint="eastAsia" w:ascii="宋体" w:hAnsi="宋体" w:cs="Arial"/>
          <w:sz w:val="32"/>
          <w:szCs w:val="32"/>
        </w:rPr>
        <w:t>。</w:t>
      </w:r>
      <w:r>
        <w:rPr>
          <w:rFonts w:ascii="宋体" w:hAnsi="宋体" w:cs="Arial"/>
          <w:sz w:val="32"/>
          <w:szCs w:val="32"/>
        </w:rPr>
        <w:t>常规问题应立即解决；特殊情况要及时报告，限期解决；突发应急事故，加班加点及时完成。</w:t>
      </w:r>
      <w:r>
        <w:rPr>
          <w:rFonts w:ascii="宋体" w:hAnsi="宋体" w:cs="Arial"/>
          <w:kern w:val="0"/>
          <w:sz w:val="32"/>
          <w:szCs w:val="32"/>
        </w:rPr>
        <w:t>在维修过程中要做到文明施工、热情服务，不影响师生的正常工作、学习和生活。</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sz w:val="32"/>
          <w:szCs w:val="32"/>
        </w:rPr>
      </w:pPr>
      <w:r>
        <w:rPr>
          <w:rFonts w:ascii="宋体" w:hAnsi="宋体" w:cs="Arial"/>
          <w:kern w:val="0"/>
          <w:sz w:val="32"/>
          <w:szCs w:val="32"/>
        </w:rPr>
        <w:t xml:space="preserve"> </w:t>
      </w:r>
      <w:r>
        <w:rPr>
          <w:rFonts w:hint="eastAsia" w:ascii="宋体" w:hAnsi="宋体" w:cs="Arial"/>
          <w:kern w:val="0"/>
          <w:sz w:val="32"/>
          <w:szCs w:val="32"/>
        </w:rPr>
        <w:t xml:space="preserve">   </w:t>
      </w:r>
      <w:r>
        <w:rPr>
          <w:rFonts w:hint="eastAsia" w:ascii="楷体" w:hAnsi="楷体" w:eastAsia="楷体"/>
          <w:kern w:val="0"/>
          <w:sz w:val="32"/>
          <w:szCs w:val="32"/>
        </w:rPr>
        <w:t>第十条</w:t>
      </w:r>
      <w:r>
        <w:rPr>
          <w:rFonts w:hint="eastAsia" w:ascii="宋体" w:hAnsi="宋体" w:cs="Arial"/>
          <w:b/>
          <w:kern w:val="0"/>
          <w:sz w:val="32"/>
          <w:szCs w:val="32"/>
        </w:rPr>
        <w:t xml:space="preserve"> </w:t>
      </w:r>
      <w:r>
        <w:rPr>
          <w:rFonts w:ascii="宋体" w:hAnsi="宋体" w:cs="Arial"/>
          <w:kern w:val="0"/>
          <w:sz w:val="32"/>
          <w:szCs w:val="32"/>
        </w:rPr>
        <w:t>对故意损坏公共财产的，按规定赔偿。对维修人员玩忽职守造成的损失，根据具体情况追究相关人员的责任。</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cs="Arial"/>
          <w:sz w:val="32"/>
          <w:szCs w:val="32"/>
        </w:rPr>
      </w:pPr>
      <w:r>
        <w:rPr>
          <w:rFonts w:hint="eastAsia" w:ascii="楷体" w:hAnsi="楷体" w:eastAsia="楷体"/>
          <w:kern w:val="0"/>
          <w:sz w:val="32"/>
          <w:szCs w:val="32"/>
        </w:rPr>
        <w:t xml:space="preserve">第十一条 </w:t>
      </w:r>
      <w:r>
        <w:rPr>
          <w:rFonts w:ascii="宋体" w:hAnsi="宋体" w:cs="Arial"/>
          <w:sz w:val="32"/>
          <w:szCs w:val="32"/>
        </w:rPr>
        <w:t>对于无力承担的维修任务，</w:t>
      </w:r>
      <w:r>
        <w:rPr>
          <w:rFonts w:hint="eastAsia" w:ascii="宋体" w:hAnsi="宋体" w:cs="Arial"/>
          <w:sz w:val="32"/>
          <w:szCs w:val="32"/>
        </w:rPr>
        <w:t>维修人员</w:t>
      </w:r>
      <w:r>
        <w:rPr>
          <w:rFonts w:ascii="宋体" w:hAnsi="宋体" w:cs="Arial"/>
          <w:sz w:val="32"/>
          <w:szCs w:val="32"/>
        </w:rPr>
        <w:t>应及时报告处领导和学校分管领导，</w:t>
      </w:r>
      <w:r>
        <w:rPr>
          <w:rFonts w:hint="eastAsia" w:ascii="宋体" w:hAnsi="宋体" w:cs="Arial"/>
          <w:sz w:val="32"/>
          <w:szCs w:val="32"/>
        </w:rPr>
        <w:t>走招标程序，申请外委维修</w:t>
      </w:r>
      <w:r>
        <w:rPr>
          <w:rFonts w:ascii="宋体" w:hAnsi="宋体" w:cs="Arial"/>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color w:val="000000"/>
          <w:kern w:val="0"/>
          <w:sz w:val="32"/>
          <w:szCs w:val="32"/>
        </w:rPr>
      </w:pPr>
      <w:r>
        <w:rPr>
          <w:rFonts w:hint="eastAsia" w:ascii="楷体" w:hAnsi="楷体" w:eastAsia="楷体"/>
          <w:kern w:val="0"/>
          <w:sz w:val="32"/>
          <w:szCs w:val="32"/>
        </w:rPr>
        <w:t>第十二条</w:t>
      </w:r>
      <w:r>
        <w:rPr>
          <w:rFonts w:hint="eastAsia" w:ascii="宋体" w:hAnsi="宋体" w:cs="Arial"/>
          <w:b/>
          <w:sz w:val="32"/>
          <w:szCs w:val="32"/>
        </w:rPr>
        <w:t xml:space="preserve"> </w:t>
      </w:r>
      <w:r>
        <w:rPr>
          <w:rFonts w:hint="eastAsia" w:ascii="宋体" w:hAnsi="宋体"/>
          <w:color w:val="000000"/>
          <w:kern w:val="0"/>
          <w:sz w:val="32"/>
          <w:szCs w:val="32"/>
        </w:rPr>
        <w:t>经营场所的维修，由承包经营单位自行解决;若确需由学校后勤维修部门维修的，其费用由承包经营单位自行承担。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color w:val="000000"/>
          <w:kern w:val="0"/>
          <w:sz w:val="32"/>
          <w:szCs w:val="32"/>
        </w:rPr>
      </w:pPr>
      <w:r>
        <w:rPr>
          <w:rFonts w:hint="eastAsia" w:ascii="楷体" w:hAnsi="楷体" w:eastAsia="楷体"/>
          <w:kern w:val="0"/>
          <w:sz w:val="32"/>
          <w:szCs w:val="32"/>
        </w:rPr>
        <w:t xml:space="preserve">第十三条 </w:t>
      </w:r>
      <w:r>
        <w:rPr>
          <w:rFonts w:hint="eastAsia" w:ascii="宋体" w:hAnsi="宋体"/>
          <w:color w:val="000000"/>
          <w:kern w:val="0"/>
          <w:sz w:val="32"/>
          <w:szCs w:val="32"/>
        </w:rPr>
        <w:t>本规定最终解释权归后勤处。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F41511"/>
    <w:rsid w:val="75F41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2019-07-02T02:16:00Z</dcterms:created>
  <dc:creator>赵鹏</dc:creator>
  <cp:lastModifiedBy>赵鹏</cp:lastModifiedBy>
  <dcterms:modified xsi:type="dcterms:W3CDTF">2019-07-02T02:29:37Z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